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548D" w:rsidRDefault="00E2548D" w:rsidP="0099733A">
      <w:pPr>
        <w:shd w:val="clear" w:color="auto" w:fill="FFFFFF"/>
        <w:spacing w:after="0" w:line="240" w:lineRule="auto"/>
        <w:jc w:val="right"/>
        <w:outlineLvl w:val="1"/>
        <w:rPr>
          <w:rFonts w:ascii="Liberation Serif" w:hAnsi="Liberation Serif" w:cs="Helvetica"/>
          <w:color w:val="333333"/>
          <w:sz w:val="24"/>
          <w:szCs w:val="24"/>
          <w:u w:val="single"/>
          <w:shd w:val="clear" w:color="auto" w:fill="FFFFFF"/>
        </w:rPr>
      </w:pPr>
    </w:p>
    <w:p w:rsidR="00E2548D" w:rsidRDefault="00E2548D" w:rsidP="0099733A">
      <w:pPr>
        <w:shd w:val="clear" w:color="auto" w:fill="FFFFFF"/>
        <w:spacing w:after="0" w:line="240" w:lineRule="auto"/>
        <w:jc w:val="right"/>
        <w:outlineLvl w:val="1"/>
        <w:rPr>
          <w:rFonts w:ascii="Liberation Serif" w:hAnsi="Liberation Serif" w:cs="Helvetica"/>
          <w:color w:val="333333"/>
          <w:sz w:val="24"/>
          <w:szCs w:val="24"/>
          <w:u w:val="single"/>
          <w:shd w:val="clear" w:color="auto" w:fill="FFFFFF"/>
        </w:rPr>
      </w:pPr>
    </w:p>
    <w:p w:rsidR="00E2548D" w:rsidRDefault="00E2548D" w:rsidP="0099733A">
      <w:pPr>
        <w:shd w:val="clear" w:color="auto" w:fill="FFFFFF"/>
        <w:spacing w:after="0" w:line="240" w:lineRule="auto"/>
        <w:jc w:val="right"/>
        <w:outlineLvl w:val="1"/>
        <w:rPr>
          <w:rFonts w:ascii="Liberation Serif" w:hAnsi="Liberation Serif" w:cs="Helvetica"/>
          <w:color w:val="333333"/>
          <w:sz w:val="24"/>
          <w:szCs w:val="24"/>
          <w:u w:val="single"/>
          <w:shd w:val="clear" w:color="auto" w:fill="FFFFFF"/>
        </w:rPr>
      </w:pPr>
    </w:p>
    <w:p w:rsidR="0099733A" w:rsidRPr="0099733A" w:rsidRDefault="0099733A" w:rsidP="0099733A">
      <w:pPr>
        <w:shd w:val="clear" w:color="auto" w:fill="FFFFFF"/>
        <w:spacing w:after="0" w:line="240" w:lineRule="auto"/>
        <w:jc w:val="right"/>
        <w:outlineLvl w:val="1"/>
        <w:rPr>
          <w:rFonts w:ascii="Liberation Serif" w:hAnsi="Liberation Serif" w:cs="Helvetica"/>
          <w:color w:val="333333"/>
          <w:sz w:val="24"/>
          <w:szCs w:val="24"/>
          <w:u w:val="single"/>
          <w:shd w:val="clear" w:color="auto" w:fill="FFFFFF"/>
        </w:rPr>
      </w:pPr>
    </w:p>
    <w:p w:rsidR="0099733A" w:rsidRDefault="0099733A" w:rsidP="0099733A">
      <w:pPr>
        <w:shd w:val="clear" w:color="auto" w:fill="FFFFFF"/>
        <w:spacing w:after="0" w:line="240" w:lineRule="auto"/>
        <w:outlineLvl w:val="1"/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</w:pPr>
    </w:p>
    <w:p w:rsidR="00E2548D" w:rsidRDefault="00B0786D" w:rsidP="0099733A">
      <w:pPr>
        <w:shd w:val="clear" w:color="auto" w:fill="FFFFFF"/>
        <w:spacing w:line="240" w:lineRule="auto"/>
        <w:jc w:val="center"/>
        <w:outlineLvl w:val="1"/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</w:pPr>
      <w:r w:rsidRPr="00B0786D">
        <w:rPr>
          <w:rFonts w:ascii="Liberation Serif" w:hAnsi="Liberation Serif" w:cs="Helvetica"/>
          <w:b/>
          <w:noProof/>
          <w:color w:val="333333"/>
          <w:sz w:val="28"/>
          <w:szCs w:val="28"/>
          <w:shd w:val="clear" w:color="auto" w:fill="FFFFFF"/>
          <w:lang w:eastAsia="ru-RU"/>
        </w:rPr>
        <w:drawing>
          <wp:inline distT="0" distB="0" distL="0" distR="0">
            <wp:extent cx="3420110" cy="3420110"/>
            <wp:effectExtent l="0" t="0" r="8890" b="8890"/>
            <wp:docPr id="1" name="Рисунок 1" descr="O:\ИНФОРМАЦИОННО-АНАЛИТИЧЕСКИЙ\ОТЧЕТЫ СМИ\2024 год\Размещения 2024\imag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:\ИНФОРМАЦИОННО-АНАЛИТИЧЕСКИЙ\ОТЧЕТЫ СМИ\2024 год\Размещения 2024\image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20110" cy="3420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786D" w:rsidRDefault="00B0786D" w:rsidP="0099733A">
      <w:pPr>
        <w:shd w:val="clear" w:color="auto" w:fill="FFFFFF"/>
        <w:spacing w:line="240" w:lineRule="auto"/>
        <w:jc w:val="center"/>
        <w:outlineLvl w:val="1"/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</w:pPr>
    </w:p>
    <w:p w:rsidR="00670F6A" w:rsidRPr="00E2548D" w:rsidRDefault="00E2548D" w:rsidP="0099733A">
      <w:pPr>
        <w:shd w:val="clear" w:color="auto" w:fill="FFFFFF"/>
        <w:spacing w:line="240" w:lineRule="auto"/>
        <w:jc w:val="center"/>
        <w:outlineLvl w:val="1"/>
        <w:rPr>
          <w:rFonts w:ascii="Liberation Serif" w:eastAsia="Times New Roman" w:hAnsi="Liberation Serif" w:cs="Helvetica"/>
          <w:b/>
          <w:i/>
          <w:color w:val="333333"/>
          <w:sz w:val="28"/>
          <w:szCs w:val="28"/>
          <w:lang w:eastAsia="ru-RU"/>
        </w:rPr>
      </w:pPr>
      <w:r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>Защити свои права</w:t>
      </w:r>
      <w:r w:rsidR="00B0786D">
        <w:rPr>
          <w:rFonts w:ascii="Liberation Serif" w:hAnsi="Liberation Serif" w:cs="Helvetica"/>
          <w:b/>
          <w:color w:val="333333"/>
          <w:sz w:val="28"/>
          <w:szCs w:val="28"/>
          <w:shd w:val="clear" w:color="auto" w:fill="FFFFFF"/>
        </w:rPr>
        <w:t>!</w:t>
      </w:r>
    </w:p>
    <w:p w:rsidR="00670F6A" w:rsidRPr="0099733A" w:rsidRDefault="00FC5817" w:rsidP="0099733A">
      <w:pPr>
        <w:spacing w:after="0"/>
        <w:ind w:firstLine="708"/>
        <w:jc w:val="both"/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Известно, что</w:t>
      </w:r>
      <w:r w:rsidR="000935BE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</w:t>
      </w:r>
      <w:r w:rsidRPr="0099733A">
        <w:rPr>
          <w:rFonts w:ascii="Liberation Serif" w:hAnsi="Liberation Serif"/>
          <w:bCs/>
          <w:sz w:val="28"/>
          <w:szCs w:val="28"/>
        </w:rPr>
        <w:t>нелегальные выплаты заработной платы − это нарушение закона.</w:t>
      </w: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Однако </w:t>
      </w:r>
      <w:r w:rsidR="000935BE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«</w:t>
      </w: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с</w:t>
      </w:r>
      <w:r w:rsidR="000935BE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ерая» или «черная» заработная плата в частных </w:t>
      </w: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организациях</w:t>
      </w:r>
      <w:r w:rsidR="000935BE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до сих пор распространен</w:t>
      </w: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ы</w:t>
      </w:r>
      <w:r w:rsidR="000935BE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. </w:t>
      </w:r>
    </w:p>
    <w:p w:rsidR="0090595E" w:rsidRPr="0099733A" w:rsidRDefault="0090595E" w:rsidP="0099733A">
      <w:pPr>
        <w:pStyle w:val="a5"/>
        <w:shd w:val="clear" w:color="auto" w:fill="FFFFFF"/>
        <w:spacing w:before="0" w:beforeAutospacing="0" w:after="0" w:afterAutospacing="0" w:line="276" w:lineRule="auto"/>
        <w:ind w:firstLine="708"/>
        <w:jc w:val="both"/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</w:pPr>
      <w:r w:rsidRP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 xml:space="preserve">Работодатель, выплачивающий зарплату «в конверте», лишает своих сотрудников </w:t>
      </w:r>
      <w:r w:rsid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>достойной пенсии в будущем.</w:t>
      </w:r>
      <w:r w:rsidRP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 xml:space="preserve"> </w:t>
      </w:r>
      <w:r w:rsidR="00EB0B51" w:rsidRP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>Также г</w:t>
      </w:r>
      <w:r w:rsidRP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 xml:space="preserve">раждане, получающие «серую» зарплату, не могут в полном объеме </w:t>
      </w:r>
      <w:r w:rsidR="00FC5817" w:rsidRP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>получить</w:t>
      </w:r>
      <w:r w:rsid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>:</w:t>
      </w:r>
      <w:r w:rsidRP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 xml:space="preserve"> налоговые вычеты при приобретении квартиры, получении платного о</w:t>
      </w:r>
      <w:r w:rsid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 xml:space="preserve">бразования и медицинских услуг; </w:t>
      </w:r>
      <w:r w:rsidR="0099733A" w:rsidRPr="0099733A">
        <w:rPr>
          <w:rFonts w:ascii="Liberation Serif" w:eastAsiaTheme="minorHAnsi" w:hAnsi="Liberation Serif" w:cs="Helvetica"/>
          <w:color w:val="333333"/>
          <w:sz w:val="28"/>
          <w:szCs w:val="28"/>
          <w:shd w:val="clear" w:color="auto" w:fill="FFFFFF"/>
          <w:lang w:eastAsia="en-US"/>
        </w:rPr>
        <w:t>пособие по временной нетрудоспособности (больничный), пособие по безработице, выходные пособия при увольнении в связи с сокращением штата.</w:t>
      </w:r>
    </w:p>
    <w:p w:rsidR="0099733A" w:rsidRDefault="009D67DF" w:rsidP="0099733A">
      <w:pPr>
        <w:spacing w:after="0"/>
        <w:ind w:firstLine="708"/>
        <w:jc w:val="both"/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У работников есть различные способы воздействия на работодателя</w:t>
      </w:r>
      <w:r w:rsid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:</w:t>
      </w: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</w:t>
      </w:r>
      <w:r w:rsid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обратиться в Государственную инспекцию труда, заявить в Прокуратуру, направить письмо </w:t>
      </w:r>
      <w:r w:rsidR="00AB13BF" w:rsidRPr="00AB13BF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на электронную почту </w:t>
      </w:r>
      <w:r w:rsidR="00AB13BF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о</w:t>
      </w:r>
      <w:r w:rsidR="00AB13BF" w:rsidRPr="00AB13BF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тделения Фонд</w:t>
      </w:r>
      <w:r w:rsidR="00AB13BF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а</w:t>
      </w:r>
      <w:r w:rsidR="00AB13BF" w:rsidRPr="00AB13BF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пенсионного и социального страхования</w:t>
      </w: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.  </w:t>
      </w:r>
    </w:p>
    <w:p w:rsidR="0099733A" w:rsidRDefault="00AB13BF" w:rsidP="0099733A">
      <w:pPr>
        <w:spacing w:after="0"/>
        <w:ind w:firstLine="708"/>
        <w:jc w:val="both"/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  <w: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Также</w:t>
      </w:r>
      <w:r w:rsid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</w:t>
      </w:r>
      <w: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за консультацией </w:t>
      </w:r>
      <w:r w:rsidR="00E80D3C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граждане могут обратиться в Каменск-Уральский</w:t>
      </w:r>
      <w:r w:rsid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ц</w:t>
      </w:r>
      <w:r w:rsidR="00EB0B51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ентр занятости </w:t>
      </w:r>
      <w:r w:rsid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по адресу: </w:t>
      </w:r>
      <w:r w:rsidR="00EB0B51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ул. </w:t>
      </w:r>
      <w:proofErr w:type="spellStart"/>
      <w:r w:rsidR="00EB0B51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Кунавина</w:t>
      </w:r>
      <w:proofErr w:type="spellEnd"/>
      <w:r w:rsidR="00EB0B51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, </w:t>
      </w:r>
      <w:r w:rsid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д. </w:t>
      </w:r>
      <w:r w:rsidR="00EB0B51"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1</w:t>
      </w:r>
      <w:r w:rsidR="00E80D3C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, </w:t>
      </w:r>
      <w:proofErr w:type="spellStart"/>
      <w:r w:rsidR="00E80D3C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каб</w:t>
      </w:r>
      <w:proofErr w:type="spellEnd"/>
      <w:r w:rsidR="00E80D3C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>. 207 и 204.</w:t>
      </w:r>
    </w:p>
    <w:p w:rsidR="0090595E" w:rsidRPr="0099733A" w:rsidRDefault="009D67DF" w:rsidP="0099733A">
      <w:pPr>
        <w:spacing w:after="0"/>
        <w:ind w:firstLine="708"/>
        <w:jc w:val="both"/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  <w:r w:rsidRPr="0099733A"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  <w:t xml:space="preserve"> </w:t>
      </w:r>
    </w:p>
    <w:p w:rsidR="00670F6A" w:rsidRDefault="00E2548D">
      <w:pPr>
        <w:rPr>
          <w:noProof/>
          <w:lang w:eastAsia="ru-RU"/>
        </w:rPr>
      </w:pPr>
      <w:r w:rsidRPr="00E2548D">
        <w:rPr>
          <w:noProof/>
          <w:lang w:eastAsia="ru-RU"/>
        </w:rPr>
        <w:t xml:space="preserve"> </w:t>
      </w:r>
    </w:p>
    <w:p w:rsidR="00E2548D" w:rsidRDefault="00E2548D">
      <w:pPr>
        <w:rPr>
          <w:noProof/>
          <w:lang w:eastAsia="ru-RU"/>
        </w:rPr>
      </w:pPr>
    </w:p>
    <w:p w:rsidR="00E2548D" w:rsidRDefault="00E2548D">
      <w:pPr>
        <w:rPr>
          <w:noProof/>
          <w:lang w:eastAsia="ru-RU"/>
        </w:rPr>
      </w:pPr>
    </w:p>
    <w:p w:rsidR="00E2548D" w:rsidRDefault="00E2548D">
      <w:pPr>
        <w:rPr>
          <w:noProof/>
          <w:lang w:eastAsia="ru-RU"/>
        </w:rPr>
      </w:pPr>
    </w:p>
    <w:p w:rsidR="00E2548D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p w:rsidR="00E2548D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p w:rsidR="00E2548D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p w:rsidR="00E2548D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</w:p>
    <w:p w:rsidR="00E2548D" w:rsidRPr="0099733A" w:rsidRDefault="00E2548D">
      <w:pPr>
        <w:rPr>
          <w:rFonts w:ascii="Liberation Serif" w:hAnsi="Liberation Serif" w:cs="Helvetica"/>
          <w:color w:val="333333"/>
          <w:sz w:val="28"/>
          <w:szCs w:val="28"/>
          <w:shd w:val="clear" w:color="auto" w:fill="FFFFFF"/>
        </w:rPr>
      </w:pPr>
      <w:bookmarkStart w:id="0" w:name="_GoBack"/>
      <w:bookmarkEnd w:id="0"/>
    </w:p>
    <w:sectPr w:rsidR="00E2548D" w:rsidRPr="0099733A" w:rsidSect="00E2548D">
      <w:pgSz w:w="11906" w:h="16838"/>
      <w:pgMar w:top="426" w:right="850" w:bottom="56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F6A"/>
    <w:rsid w:val="0002124A"/>
    <w:rsid w:val="000935BE"/>
    <w:rsid w:val="001A4B7E"/>
    <w:rsid w:val="00670F6A"/>
    <w:rsid w:val="0090595E"/>
    <w:rsid w:val="0099733A"/>
    <w:rsid w:val="009D67DF"/>
    <w:rsid w:val="00AB13BF"/>
    <w:rsid w:val="00B0786D"/>
    <w:rsid w:val="00BB66C6"/>
    <w:rsid w:val="00D51982"/>
    <w:rsid w:val="00E2548D"/>
    <w:rsid w:val="00E54D07"/>
    <w:rsid w:val="00E80D3C"/>
    <w:rsid w:val="00EB0B51"/>
    <w:rsid w:val="00FC58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12951A8-5A9E-4588-840C-99BCC5F62C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uiPriority w:val="20"/>
    <w:qFormat/>
    <w:rsid w:val="00670F6A"/>
    <w:rPr>
      <w:i/>
      <w:iCs/>
    </w:rPr>
  </w:style>
  <w:style w:type="character" w:styleId="a4">
    <w:name w:val="Strong"/>
    <w:basedOn w:val="a0"/>
    <w:uiPriority w:val="22"/>
    <w:qFormat/>
    <w:rsid w:val="00670F6A"/>
    <w:rPr>
      <w:b/>
      <w:bCs/>
    </w:rPr>
  </w:style>
  <w:style w:type="paragraph" w:styleId="a5">
    <w:name w:val="Normal (Web)"/>
    <w:basedOn w:val="a"/>
    <w:uiPriority w:val="99"/>
    <w:semiHidden/>
    <w:unhideWhenUsed/>
    <w:rsid w:val="00905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9973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9733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230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67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6995</TotalTime>
  <Pages>2</Pages>
  <Words>147</Words>
  <Characters>843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stat3</dc:creator>
  <cp:keywords/>
  <dc:description/>
  <cp:lastModifiedBy>stat3</cp:lastModifiedBy>
  <cp:revision>9</cp:revision>
  <cp:lastPrinted>2024-03-27T09:50:00Z</cp:lastPrinted>
  <dcterms:created xsi:type="dcterms:W3CDTF">2023-03-24T10:59:00Z</dcterms:created>
  <dcterms:modified xsi:type="dcterms:W3CDTF">2024-03-27T11:20:00Z</dcterms:modified>
</cp:coreProperties>
</file>